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49E04" w14:textId="7C5973C5" w:rsidR="000B1836" w:rsidRDefault="000B1836" w:rsidP="000B1836">
      <w:pPr>
        <w:jc w:val="center"/>
        <w:rPr>
          <w:b/>
        </w:rPr>
      </w:pPr>
      <w:r>
        <w:rPr>
          <w:rFonts w:cs="Tahoma"/>
          <w:b/>
          <w:color w:val="000000"/>
        </w:rPr>
        <w:t xml:space="preserve">P525/25 - Petition for </w:t>
      </w:r>
      <w:r>
        <w:rPr>
          <w:b/>
        </w:rPr>
        <w:t>authority under Section 75(2) of the</w:t>
      </w:r>
    </w:p>
    <w:p w14:paraId="7A1EC522" w14:textId="77777777" w:rsidR="000B1836" w:rsidRDefault="000B1836" w:rsidP="000B1836">
      <w:pPr>
        <w:jc w:val="center"/>
        <w:rPr>
          <w:b/>
        </w:rPr>
      </w:pPr>
      <w:r>
        <w:rPr>
          <w:b/>
        </w:rPr>
        <w:t xml:space="preserve"> Local Government (Scotland) Act 1973 </w:t>
      </w:r>
    </w:p>
    <w:p w14:paraId="097DA6B6" w14:textId="77777777" w:rsidR="000B1836" w:rsidRDefault="000B1836" w:rsidP="000B1836">
      <w:pPr>
        <w:jc w:val="left"/>
        <w:rPr>
          <w:b/>
        </w:rPr>
      </w:pPr>
    </w:p>
    <w:p w14:paraId="34714340" w14:textId="77777777" w:rsidR="000B1836" w:rsidRDefault="000B1836" w:rsidP="000B1836">
      <w:pPr>
        <w:jc w:val="left"/>
      </w:pPr>
      <w:r>
        <w:t xml:space="preserve">NOTICE is hereby given </w:t>
      </w:r>
      <w:proofErr w:type="gramStart"/>
      <w:r>
        <w:t>that:-</w:t>
      </w:r>
      <w:proofErr w:type="gramEnd"/>
      <w:r>
        <w:t xml:space="preserve"> </w:t>
      </w:r>
    </w:p>
    <w:p w14:paraId="782DAB63" w14:textId="77777777" w:rsidR="000B1836" w:rsidRDefault="000B1836" w:rsidP="000B1836">
      <w:pPr>
        <w:jc w:val="left"/>
      </w:pPr>
    </w:p>
    <w:p w14:paraId="0B14FD90" w14:textId="1098AC40" w:rsidR="000B1836" w:rsidRDefault="000B1836" w:rsidP="000B1836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 xml:space="preserve">a Petition under Section 75(2) of the Local Government (Scotland) Act 1973 has been presented to the Court of Session by West Lothian Council, a local authority constituted under the Local Government etc (Scotland) Act 1994 and having its headquarters at West Lothian Civic Centre, Howden South Road, Livingston, West Lothian, EH54 6FF seeking authorisation </w:t>
      </w:r>
      <w:r w:rsidR="00A92278">
        <w:t xml:space="preserve">for the disposal of land forming part of the common good by granting </w:t>
      </w:r>
      <w:r>
        <w:t xml:space="preserve">a lease of </w:t>
      </w:r>
      <w:r w:rsidR="00A92278">
        <w:t>Meadowpark Pavillion, Bathgate to Bathgate Thistle Community Football Club</w:t>
      </w:r>
      <w:r>
        <w:t>.</w:t>
      </w:r>
      <w:r>
        <w:br/>
      </w:r>
    </w:p>
    <w:p w14:paraId="40C2473B" w14:textId="517AE081" w:rsidR="000B1836" w:rsidRDefault="000B1836" w:rsidP="000B1836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 xml:space="preserve">a copy of the Petition and the interlocutor ordering service can be found at: </w:t>
      </w:r>
      <w:hyperlink r:id="rId9" w:history="1">
        <w:r w:rsidR="000463F3" w:rsidRPr="00EA5425">
          <w:rPr>
            <w:rStyle w:val="Hyperlink"/>
          </w:rPr>
          <w:t>https://www.westlothian.gov.uk/meadowbank-petition</w:t>
        </w:r>
      </w:hyperlink>
      <w:r w:rsidR="000463F3">
        <w:t xml:space="preserve"> </w:t>
      </w:r>
      <w:bookmarkStart w:id="0" w:name="_GoBack"/>
      <w:bookmarkEnd w:id="0"/>
    </w:p>
    <w:p w14:paraId="2BFABBD3" w14:textId="77777777" w:rsidR="000B1836" w:rsidRDefault="000B1836" w:rsidP="000B1836">
      <w:pPr>
        <w:overflowPunct w:val="0"/>
        <w:autoSpaceDE w:val="0"/>
        <w:autoSpaceDN w:val="0"/>
        <w:adjustRightInd w:val="0"/>
        <w:ind w:left="1080"/>
        <w:textAlignment w:val="baseline"/>
      </w:pPr>
    </w:p>
    <w:p w14:paraId="3F5035E2" w14:textId="0EBB413C" w:rsidR="000B1836" w:rsidRDefault="000B1836" w:rsidP="000B1836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 xml:space="preserve">Any person having an interest may lodge Answers to the Petition.  Answers must be lodged with the Office of Court, Court of Session, 2 Parliament Square, Edinburgh, EH1 1RQ within 21 days after the date of this Notice. </w:t>
      </w:r>
    </w:p>
    <w:p w14:paraId="032FFE44" w14:textId="77777777" w:rsidR="000B1836" w:rsidRDefault="000B1836" w:rsidP="000B1836">
      <w:pPr>
        <w:jc w:val="left"/>
        <w:rPr>
          <w:rFonts w:cs="Arial"/>
        </w:rPr>
      </w:pPr>
    </w:p>
    <w:p w14:paraId="633A1E0A" w14:textId="77777777" w:rsidR="000B1836" w:rsidRDefault="000B1836" w:rsidP="000B1836">
      <w:pPr>
        <w:jc w:val="left"/>
        <w:rPr>
          <w:rFonts w:cs="Arial"/>
        </w:rPr>
      </w:pPr>
    </w:p>
    <w:p w14:paraId="088270FA" w14:textId="77777777" w:rsidR="00C671B2" w:rsidRDefault="00C671B2" w:rsidP="000B1836">
      <w:pPr>
        <w:jc w:val="left"/>
        <w:rPr>
          <w:rFonts w:cs="Arial"/>
        </w:rPr>
      </w:pPr>
    </w:p>
    <w:p w14:paraId="479F4D56" w14:textId="77777777" w:rsidR="000B1836" w:rsidRDefault="000B1836" w:rsidP="000B1836">
      <w:pPr>
        <w:jc w:val="left"/>
        <w:rPr>
          <w:rFonts w:cs="Arial"/>
        </w:rPr>
      </w:pPr>
      <w:r>
        <w:rPr>
          <w:rFonts w:cs="Arial"/>
        </w:rPr>
        <w:t>Cameron Greig</w:t>
      </w:r>
    </w:p>
    <w:p w14:paraId="4566B5B5" w14:textId="14CB411B" w:rsidR="000B1836" w:rsidRDefault="000B1836" w:rsidP="000B1836">
      <w:pPr>
        <w:jc w:val="left"/>
        <w:rPr>
          <w:rFonts w:cs="Arial"/>
        </w:rPr>
      </w:pPr>
      <w:r>
        <w:rPr>
          <w:rFonts w:cs="Arial"/>
        </w:rPr>
        <w:t>Morton Fraser MacRoberts LLP</w:t>
      </w:r>
    </w:p>
    <w:p w14:paraId="4331F2E9" w14:textId="03ABC63A" w:rsidR="000B1836" w:rsidRDefault="000B1836" w:rsidP="000B1836">
      <w:pPr>
        <w:jc w:val="left"/>
        <w:rPr>
          <w:rFonts w:cs="Arial"/>
        </w:rPr>
      </w:pPr>
      <w:r>
        <w:rPr>
          <w:rFonts w:cs="Arial"/>
        </w:rPr>
        <w:t>9 Haymarket Square</w:t>
      </w:r>
    </w:p>
    <w:p w14:paraId="432FEEDC" w14:textId="77777777" w:rsidR="000B1836" w:rsidRDefault="000B1836" w:rsidP="000B1836">
      <w:pPr>
        <w:jc w:val="left"/>
        <w:rPr>
          <w:rFonts w:cs="Arial"/>
        </w:rPr>
      </w:pPr>
      <w:r>
        <w:rPr>
          <w:rFonts w:cs="Arial"/>
        </w:rPr>
        <w:t>Edinburgh</w:t>
      </w:r>
    </w:p>
    <w:p w14:paraId="6E40A0FE" w14:textId="33494134" w:rsidR="000B1836" w:rsidRDefault="000B1836" w:rsidP="000B1836">
      <w:pPr>
        <w:jc w:val="left"/>
        <w:rPr>
          <w:rFonts w:cs="Arial"/>
        </w:rPr>
      </w:pPr>
      <w:r>
        <w:rPr>
          <w:rFonts w:cs="Arial"/>
        </w:rPr>
        <w:t>EH3 8RY</w:t>
      </w:r>
    </w:p>
    <w:p w14:paraId="406D33FF" w14:textId="77777777" w:rsidR="000B1836" w:rsidRDefault="000B1836" w:rsidP="000B1836">
      <w:pPr>
        <w:jc w:val="left"/>
        <w:rPr>
          <w:rFonts w:cs="Arial"/>
        </w:rPr>
      </w:pPr>
      <w:r>
        <w:rPr>
          <w:rFonts w:cs="Arial"/>
        </w:rPr>
        <w:t>Tel: 0131 247 1000</w:t>
      </w:r>
    </w:p>
    <w:p w14:paraId="3870A411" w14:textId="58E24AB9" w:rsidR="000B1836" w:rsidRDefault="000B1836" w:rsidP="000B1836">
      <w:pPr>
        <w:jc w:val="left"/>
        <w:rPr>
          <w:rFonts w:cs="Arial"/>
        </w:rPr>
      </w:pPr>
      <w:r>
        <w:rPr>
          <w:rFonts w:cs="Arial"/>
        </w:rPr>
        <w:t>Ref: CG3/DM3/03526/00161</w:t>
      </w:r>
    </w:p>
    <w:p w14:paraId="5452DF44" w14:textId="77777777" w:rsidR="000B1836" w:rsidRDefault="000B1836" w:rsidP="000B1836">
      <w:pPr>
        <w:jc w:val="left"/>
        <w:rPr>
          <w:rFonts w:cs="Arial"/>
          <w:bCs/>
          <w:szCs w:val="22"/>
          <w:u w:val="single"/>
        </w:rPr>
      </w:pPr>
      <w:r>
        <w:rPr>
          <w:rFonts w:cs="Arial"/>
          <w:bCs/>
          <w:u w:val="single"/>
        </w:rPr>
        <w:t>Agent for the Petitioner</w:t>
      </w:r>
    </w:p>
    <w:p w14:paraId="0A4C0B4C" w14:textId="77777777" w:rsidR="000B1836" w:rsidRDefault="000B1836" w:rsidP="000B1836"/>
    <w:p w14:paraId="40326F3D" w14:textId="77777777" w:rsidR="006D591D" w:rsidRDefault="006D591D"/>
    <w:sectPr w:rsidR="006D59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9" w:footer="431" w:gutter="0"/>
      <w:paperSrc w:first="258" w:other="258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38951" w14:textId="77777777" w:rsidR="009D76CC" w:rsidRDefault="009D76CC">
      <w:r>
        <w:separator/>
      </w:r>
    </w:p>
  </w:endnote>
  <w:endnote w:type="continuationSeparator" w:id="0">
    <w:p w14:paraId="7D94765F" w14:textId="77777777" w:rsidR="009D76CC" w:rsidRDefault="009D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9BC72" w14:textId="77777777" w:rsidR="00810176" w:rsidRDefault="00810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393B1" w14:textId="77777777" w:rsidR="006D591D" w:rsidRDefault="00173C4E">
    <w:pPr>
      <w:jc w:val="right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\* Upper\p \* MERGEFORMAT </w:instrText>
    </w:r>
    <w:r>
      <w:rPr>
        <w:sz w:val="10"/>
        <w:szCs w:val="10"/>
      </w:rPr>
      <w:fldChar w:fldCharType="separate"/>
    </w:r>
    <w:r>
      <w:rPr>
        <w:noProof/>
        <w:sz w:val="10"/>
        <w:szCs w:val="10"/>
      </w:rPr>
      <w:t>C:\TEMPLATE\NORMAL.DOT</w:t>
    </w:r>
    <w:r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6959E" w14:textId="5164D2BA" w:rsidR="006D591D" w:rsidRDefault="006D591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1E2DB" w14:textId="77777777" w:rsidR="009D76CC" w:rsidRDefault="009D76CC">
      <w:r>
        <w:separator/>
      </w:r>
    </w:p>
  </w:footnote>
  <w:footnote w:type="continuationSeparator" w:id="0">
    <w:p w14:paraId="38BA38A9" w14:textId="77777777" w:rsidR="009D76CC" w:rsidRDefault="009D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370AB" w14:textId="77777777" w:rsidR="00810176" w:rsidRDefault="00810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50A3F" w14:textId="77777777" w:rsidR="006D591D" w:rsidRDefault="00173C4E">
    <w:pPr>
      <w:pStyle w:val="Head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E03A" w14:textId="77777777" w:rsidR="00810176" w:rsidRDefault="00810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4BAD"/>
    <w:multiLevelType w:val="hybridMultilevel"/>
    <w:tmpl w:val="F53815EC"/>
    <w:lvl w:ilvl="0" w:tplc="52ECA188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AB09B7"/>
    <w:multiLevelType w:val="multilevel"/>
    <w:tmpl w:val="BDE8DE66"/>
    <w:name w:val="Ltr Lvl 2 Number List"/>
    <w:lvl w:ilvl="0">
      <w:start w:val="1"/>
      <w:numFmt w:val="lowerLetter"/>
      <w:pStyle w:val="LtrLvl2NumberList"/>
      <w:lvlText w:val="(%1)"/>
      <w:lvlJc w:val="left"/>
      <w:pPr>
        <w:tabs>
          <w:tab w:val="num" w:pos="1555"/>
        </w:tabs>
        <w:ind w:left="1555" w:hanging="849"/>
      </w:pPr>
      <w:rPr>
        <w:rFonts w:ascii="Arial" w:hAnsi="Arial"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01B1D"/>
    <w:multiLevelType w:val="multilevel"/>
    <w:tmpl w:val="6BF6227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%1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"/>
      <w:lvlJc w:val="left"/>
      <w:pPr>
        <w:tabs>
          <w:tab w:val="num" w:pos="1559"/>
        </w:tabs>
        <w:ind w:left="1559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2693"/>
        </w:tabs>
        <w:ind w:left="2693" w:hanging="113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3"/>
      <w:lvlText w:val="%1%2.%3.%4.%5"/>
      <w:lvlJc w:val="left"/>
      <w:pPr>
        <w:tabs>
          <w:tab w:val="num" w:pos="4111"/>
        </w:tabs>
        <w:ind w:left="4111" w:hanging="141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3"/>
      <w:lvlText w:val="%2.%3.%4.%5.%6"/>
      <w:lvlJc w:val="left"/>
      <w:pPr>
        <w:tabs>
          <w:tab w:val="num" w:pos="5812"/>
        </w:tabs>
        <w:ind w:left="5812" w:hanging="170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Restart w:val="3"/>
      <w:lvlText w:val="(%7)"/>
      <w:lvlJc w:val="left"/>
      <w:pPr>
        <w:tabs>
          <w:tab w:val="num" w:pos="4104"/>
        </w:tabs>
        <w:ind w:left="4104" w:hanging="141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Restart w:val="3"/>
      <w:lvlText w:val="(%8)"/>
      <w:lvlJc w:val="left"/>
      <w:pPr>
        <w:tabs>
          <w:tab w:val="num" w:pos="4111"/>
        </w:tabs>
        <w:ind w:left="4111" w:hanging="1418"/>
      </w:pPr>
      <w:rPr>
        <w:rFonts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3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D1149DC"/>
    <w:multiLevelType w:val="hybridMultilevel"/>
    <w:tmpl w:val="ACF249A6"/>
    <w:lvl w:ilvl="0" w:tplc="991C616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052CE"/>
    <w:multiLevelType w:val="hybridMultilevel"/>
    <w:tmpl w:val="936C4490"/>
    <w:lvl w:ilvl="0" w:tplc="D9541C6A">
      <w:start w:val="1"/>
      <w:numFmt w:val="lowerLetter"/>
      <w:lvlText w:val="(%1)"/>
      <w:lvlJc w:val="left"/>
      <w:pPr>
        <w:ind w:left="22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99" w:hanging="360"/>
      </w:pPr>
    </w:lvl>
    <w:lvl w:ilvl="2" w:tplc="0809001B" w:tentative="1">
      <w:start w:val="1"/>
      <w:numFmt w:val="lowerRoman"/>
      <w:lvlText w:val="%3."/>
      <w:lvlJc w:val="right"/>
      <w:pPr>
        <w:ind w:left="3719" w:hanging="180"/>
      </w:pPr>
    </w:lvl>
    <w:lvl w:ilvl="3" w:tplc="0809000F" w:tentative="1">
      <w:start w:val="1"/>
      <w:numFmt w:val="decimal"/>
      <w:lvlText w:val="%4."/>
      <w:lvlJc w:val="left"/>
      <w:pPr>
        <w:ind w:left="4439" w:hanging="360"/>
      </w:pPr>
    </w:lvl>
    <w:lvl w:ilvl="4" w:tplc="08090019" w:tentative="1">
      <w:start w:val="1"/>
      <w:numFmt w:val="lowerLetter"/>
      <w:lvlText w:val="%5."/>
      <w:lvlJc w:val="left"/>
      <w:pPr>
        <w:ind w:left="5159" w:hanging="360"/>
      </w:pPr>
    </w:lvl>
    <w:lvl w:ilvl="5" w:tplc="0809001B" w:tentative="1">
      <w:start w:val="1"/>
      <w:numFmt w:val="lowerRoman"/>
      <w:lvlText w:val="%6."/>
      <w:lvlJc w:val="right"/>
      <w:pPr>
        <w:ind w:left="5879" w:hanging="180"/>
      </w:pPr>
    </w:lvl>
    <w:lvl w:ilvl="6" w:tplc="0809000F" w:tentative="1">
      <w:start w:val="1"/>
      <w:numFmt w:val="decimal"/>
      <w:lvlText w:val="%7."/>
      <w:lvlJc w:val="left"/>
      <w:pPr>
        <w:ind w:left="6599" w:hanging="360"/>
      </w:pPr>
    </w:lvl>
    <w:lvl w:ilvl="7" w:tplc="08090019" w:tentative="1">
      <w:start w:val="1"/>
      <w:numFmt w:val="lowerLetter"/>
      <w:lvlText w:val="%8."/>
      <w:lvlJc w:val="left"/>
      <w:pPr>
        <w:ind w:left="7319" w:hanging="360"/>
      </w:pPr>
    </w:lvl>
    <w:lvl w:ilvl="8" w:tplc="08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5" w15:restartNumberingAfterBreak="0">
    <w:nsid w:val="312D4686"/>
    <w:multiLevelType w:val="hybridMultilevel"/>
    <w:tmpl w:val="A0F0A8EC"/>
    <w:name w:val="List Bullet 4"/>
    <w:lvl w:ilvl="0" w:tplc="72A0E322">
      <w:start w:val="1"/>
      <w:numFmt w:val="bullet"/>
      <w:pStyle w:val="ListBullet4"/>
      <w:lvlText w:val=""/>
      <w:lvlJc w:val="left"/>
      <w:pPr>
        <w:tabs>
          <w:tab w:val="num" w:pos="2977"/>
        </w:tabs>
        <w:ind w:left="2977" w:hanging="284"/>
      </w:pPr>
      <w:rPr>
        <w:rFonts w:ascii="Symbol" w:hAnsi="Symbol" w:hint="default"/>
        <w:sz w:val="20"/>
        <w:szCs w:val="20"/>
      </w:rPr>
    </w:lvl>
    <w:lvl w:ilvl="1" w:tplc="38F806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CA5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A2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5A3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8AD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6C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A1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4A0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E279C"/>
    <w:multiLevelType w:val="hybridMultilevel"/>
    <w:tmpl w:val="D89801C8"/>
    <w:name w:val="List Bullet 2"/>
    <w:lvl w:ilvl="0" w:tplc="D70448D4">
      <w:start w:val="1"/>
      <w:numFmt w:val="bullet"/>
      <w:pStyle w:val="ListBullet2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0"/>
        <w:szCs w:val="20"/>
      </w:rPr>
    </w:lvl>
    <w:lvl w:ilvl="1" w:tplc="5970A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BCA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29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2E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BE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6B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523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043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342CC"/>
    <w:multiLevelType w:val="hybridMultilevel"/>
    <w:tmpl w:val="6C52EE8A"/>
    <w:name w:val="List Bullet 5"/>
    <w:lvl w:ilvl="0" w:tplc="FEAA688E">
      <w:start w:val="1"/>
      <w:numFmt w:val="bullet"/>
      <w:pStyle w:val="ListBullet5"/>
      <w:lvlText w:val=""/>
      <w:lvlJc w:val="left"/>
      <w:pPr>
        <w:tabs>
          <w:tab w:val="num" w:pos="4394"/>
        </w:tabs>
        <w:ind w:left="4394" w:hanging="283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D4D8A"/>
    <w:multiLevelType w:val="hybridMultilevel"/>
    <w:tmpl w:val="F6140246"/>
    <w:name w:val="List Bullet 3"/>
    <w:lvl w:ilvl="0" w:tplc="EF46D6E6">
      <w:start w:val="1"/>
      <w:numFmt w:val="bullet"/>
      <w:pStyle w:val="ListBullet3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  <w:szCs w:val="20"/>
      </w:rPr>
    </w:lvl>
    <w:lvl w:ilvl="1" w:tplc="CD4A1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D47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C2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C45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B24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6F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E8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10D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A0FEF"/>
    <w:multiLevelType w:val="multilevel"/>
    <w:tmpl w:val="07E416A8"/>
    <w:name w:val="Heading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59"/>
        </w:tabs>
        <w:ind w:left="1559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693"/>
        </w:tabs>
        <w:ind w:left="2693" w:hanging="113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4111"/>
        </w:tabs>
        <w:ind w:left="4111" w:hanging="141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812"/>
        </w:tabs>
        <w:ind w:left="5812" w:hanging="170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Restart w:val="3"/>
      <w:pStyle w:val="Heading6"/>
      <w:lvlText w:val="(%6)"/>
      <w:lvlJc w:val="left"/>
      <w:pPr>
        <w:tabs>
          <w:tab w:val="num" w:pos="4111"/>
        </w:tabs>
        <w:ind w:left="4111" w:hanging="1418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Restart w:val="3"/>
      <w:pStyle w:val="Heading7"/>
      <w:lvlText w:val="(%7)"/>
      <w:lvlJc w:val="left"/>
      <w:pPr>
        <w:tabs>
          <w:tab w:val="num" w:pos="4104"/>
        </w:tabs>
        <w:ind w:left="4104" w:hanging="141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C541CDA"/>
    <w:multiLevelType w:val="hybridMultilevel"/>
    <w:tmpl w:val="29DE8CFE"/>
    <w:name w:val="List Bullet"/>
    <w:lvl w:ilvl="0" w:tplc="F2C04572">
      <w:start w:val="1"/>
      <w:numFmt w:val="bullet"/>
      <w:pStyle w:val="List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AC56F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864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86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1A4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921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46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C3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AC6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C6FFB"/>
    <w:multiLevelType w:val="multilevel"/>
    <w:tmpl w:val="C1EE5A72"/>
    <w:name w:val="Schedule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hint="default"/>
        <w:b/>
        <w:i w:val="0"/>
        <w:caps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Lvl1"/>
      <w:lvlText w:val="%2"/>
      <w:lvlJc w:val="left"/>
      <w:pPr>
        <w:tabs>
          <w:tab w:val="num" w:pos="706"/>
        </w:tabs>
        <w:ind w:left="706" w:hanging="706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cheduleLvl2"/>
      <w:lvlText w:val="%2.%3"/>
      <w:lvlJc w:val="left"/>
      <w:pPr>
        <w:tabs>
          <w:tab w:val="num" w:pos="1559"/>
        </w:tabs>
        <w:ind w:left="1559" w:hanging="85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cheduleLvl3"/>
      <w:lvlText w:val="%2.%3.%4"/>
      <w:lvlJc w:val="left"/>
      <w:pPr>
        <w:tabs>
          <w:tab w:val="num" w:pos="2693"/>
        </w:tabs>
        <w:ind w:left="2693" w:hanging="113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3"/>
      <w:pStyle w:val="ScheduleLvl4"/>
      <w:lvlText w:val="%2.%3.%4.%5"/>
      <w:lvlJc w:val="left"/>
      <w:pPr>
        <w:tabs>
          <w:tab w:val="num" w:pos="4111"/>
        </w:tabs>
        <w:ind w:left="4111" w:hanging="141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3"/>
      <w:pStyle w:val="ScheduleLvl5"/>
      <w:lvlText w:val="%2.%3.%4.%5.%6"/>
      <w:lvlJc w:val="left"/>
      <w:pPr>
        <w:tabs>
          <w:tab w:val="num" w:pos="5812"/>
        </w:tabs>
        <w:ind w:left="5812" w:hanging="170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Restart w:val="3"/>
      <w:pStyle w:val="ScheduleLvl6"/>
      <w:lvlText w:val="(%7)"/>
      <w:lvlJc w:val="left"/>
      <w:pPr>
        <w:tabs>
          <w:tab w:val="num" w:pos="4111"/>
        </w:tabs>
        <w:ind w:left="411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Restart w:val="3"/>
      <w:pStyle w:val="ScheduleLvl7"/>
      <w:lvlText w:val="(%8)"/>
      <w:lvlJc w:val="left"/>
      <w:pPr>
        <w:tabs>
          <w:tab w:val="num" w:pos="4111"/>
        </w:tabs>
        <w:ind w:left="4111" w:hanging="1418"/>
      </w:pPr>
      <w:rPr>
        <w:rFonts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3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D022649"/>
    <w:multiLevelType w:val="hybridMultilevel"/>
    <w:tmpl w:val="4E0C9F64"/>
    <w:name w:val="Ltr Lvl 1 Number List"/>
    <w:lvl w:ilvl="0" w:tplc="46464690">
      <w:start w:val="1"/>
      <w:numFmt w:val="decimal"/>
      <w:pStyle w:val="LtrLvl1NumberList"/>
      <w:lvlText w:val="%1"/>
      <w:lvlJc w:val="left"/>
      <w:pPr>
        <w:tabs>
          <w:tab w:val="num" w:pos="706"/>
        </w:tabs>
        <w:ind w:left="706" w:hanging="706"/>
      </w:pPr>
      <w:rPr>
        <w:rFonts w:ascii="Arial" w:hAnsi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E7624F"/>
    <w:multiLevelType w:val="hybridMultilevel"/>
    <w:tmpl w:val="04CC66B6"/>
    <w:name w:val="Recitals"/>
    <w:lvl w:ilvl="0" w:tplc="94A04A74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  <w:szCs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52795B"/>
    <w:multiLevelType w:val="hybridMultilevel"/>
    <w:tmpl w:val="22709476"/>
    <w:name w:val="Parties"/>
    <w:lvl w:ilvl="0" w:tplc="30605716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  <w:szCs w:val="20"/>
      </w:rPr>
    </w:lvl>
    <w:lvl w:ilvl="1" w:tplc="50E25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E06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68E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AB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CC6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3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C0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126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2"/>
  </w:num>
  <w:num w:numId="9">
    <w:abstractNumId w:val="1"/>
  </w:num>
  <w:num w:numId="10">
    <w:abstractNumId w:val="14"/>
  </w:num>
  <w:num w:numId="11">
    <w:abstractNumId w:val="13"/>
  </w:num>
  <w:num w:numId="12">
    <w:abstractNumId w:val="11"/>
  </w:num>
  <w:num w:numId="13">
    <w:abstractNumId w:val="0"/>
  </w:num>
  <w:num w:numId="14">
    <w:abstractNumId w:val="4"/>
  </w:num>
  <w:num w:numId="1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36"/>
    <w:rsid w:val="000463F3"/>
    <w:rsid w:val="000B1836"/>
    <w:rsid w:val="00116A60"/>
    <w:rsid w:val="00146706"/>
    <w:rsid w:val="00173C4E"/>
    <w:rsid w:val="00604763"/>
    <w:rsid w:val="006D591D"/>
    <w:rsid w:val="00810176"/>
    <w:rsid w:val="009D76CC"/>
    <w:rsid w:val="00A92278"/>
    <w:rsid w:val="00C6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50442E"/>
  <w15:chartTrackingRefBased/>
  <w15:docId w15:val="{AB664E80-3D90-48DB-B9F7-3BB48429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color w:val="000000" w:themeColor="text1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next w:val="BodyText1"/>
    <w:qFormat/>
    <w:pPr>
      <w:numPr>
        <w:numId w:val="2"/>
      </w:numPr>
      <w:outlineLvl w:val="0"/>
    </w:pPr>
    <w:rPr>
      <w:b/>
      <w:lang w:eastAsia="en-US"/>
    </w:rPr>
  </w:style>
  <w:style w:type="paragraph" w:styleId="Heading2">
    <w:name w:val="heading 2"/>
    <w:next w:val="BodyText2"/>
    <w:qFormat/>
    <w:pPr>
      <w:numPr>
        <w:ilvl w:val="1"/>
        <w:numId w:val="2"/>
      </w:numPr>
      <w:outlineLvl w:val="1"/>
    </w:pPr>
    <w:rPr>
      <w:lang w:eastAsia="en-US"/>
    </w:rPr>
  </w:style>
  <w:style w:type="paragraph" w:styleId="Heading3">
    <w:name w:val="heading 3"/>
    <w:next w:val="BodyText3"/>
    <w:qFormat/>
    <w:pPr>
      <w:numPr>
        <w:ilvl w:val="2"/>
        <w:numId w:val="2"/>
      </w:numPr>
      <w:outlineLvl w:val="2"/>
    </w:pPr>
    <w:rPr>
      <w:lang w:eastAsia="en-US"/>
    </w:rPr>
  </w:style>
  <w:style w:type="paragraph" w:styleId="Heading4">
    <w:name w:val="heading 4"/>
    <w:next w:val="BodyText4"/>
    <w:qFormat/>
    <w:pPr>
      <w:numPr>
        <w:ilvl w:val="3"/>
        <w:numId w:val="2"/>
      </w:numPr>
      <w:outlineLvl w:val="3"/>
    </w:pPr>
    <w:rPr>
      <w:lang w:eastAsia="en-US"/>
    </w:rPr>
  </w:style>
  <w:style w:type="paragraph" w:styleId="Heading5">
    <w:name w:val="heading 5"/>
    <w:next w:val="BodyText5"/>
    <w:qFormat/>
    <w:pPr>
      <w:numPr>
        <w:ilvl w:val="4"/>
        <w:numId w:val="2"/>
      </w:numPr>
      <w:outlineLvl w:val="4"/>
    </w:pPr>
    <w:rPr>
      <w:lang w:eastAsia="en-US"/>
    </w:rPr>
  </w:style>
  <w:style w:type="paragraph" w:styleId="Heading6">
    <w:name w:val="heading 6"/>
    <w:next w:val="BodyText4"/>
    <w:qFormat/>
    <w:pPr>
      <w:numPr>
        <w:ilvl w:val="5"/>
        <w:numId w:val="2"/>
      </w:numPr>
      <w:outlineLvl w:val="5"/>
    </w:pPr>
    <w:rPr>
      <w:lang w:eastAsia="en-US"/>
    </w:rPr>
  </w:style>
  <w:style w:type="paragraph" w:styleId="Heading7">
    <w:name w:val="heading 7"/>
    <w:next w:val="BodyText4"/>
    <w:qFormat/>
    <w:pPr>
      <w:numPr>
        <w:ilvl w:val="6"/>
        <w:numId w:val="2"/>
      </w:numPr>
      <w:outlineLvl w:val="6"/>
    </w:pPr>
    <w:rPr>
      <w:lang w:eastAsia="en-US"/>
    </w:rPr>
  </w:style>
  <w:style w:type="paragraph" w:styleId="Heading8">
    <w:name w:val="heading 8"/>
    <w:next w:val="Normal"/>
    <w:uiPriority w:val="99"/>
    <w:semiHidden/>
    <w:qFormat/>
    <w:pPr>
      <w:spacing w:line="240" w:lineRule="atLeast"/>
      <w:outlineLvl w:val="7"/>
    </w:pPr>
    <w:rPr>
      <w:lang w:eastAsia="en-US"/>
    </w:rPr>
  </w:style>
  <w:style w:type="paragraph" w:styleId="Heading9">
    <w:name w:val="heading 9"/>
    <w:next w:val="Normal"/>
    <w:uiPriority w:val="99"/>
    <w:semiHidden/>
    <w:qFormat/>
    <w:pPr>
      <w:spacing w:line="240" w:lineRule="atLeast"/>
      <w:outlineLvl w:val="8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uiPriority w:val="1"/>
    <w:pPr>
      <w:tabs>
        <w:tab w:val="center" w:pos="4153"/>
        <w:tab w:val="right" w:pos="8306"/>
      </w:tabs>
      <w:spacing w:after="0"/>
      <w:jc w:val="left"/>
    </w:pPr>
  </w:style>
  <w:style w:type="paragraph" w:styleId="Footer">
    <w:name w:val="footer"/>
    <w:uiPriority w:val="1"/>
    <w:pPr>
      <w:tabs>
        <w:tab w:val="center" w:pos="4153"/>
        <w:tab w:val="right" w:pos="8306"/>
      </w:tabs>
      <w:spacing w:after="0"/>
    </w:pPr>
    <w:rPr>
      <w:sz w:val="10"/>
    </w:rPr>
  </w:style>
  <w:style w:type="paragraph" w:styleId="BodyText">
    <w:name w:val="Body Text"/>
    <w:qFormat/>
  </w:style>
  <w:style w:type="paragraph" w:customStyle="1" w:styleId="BodyText1">
    <w:name w:val="Body Text 1"/>
    <w:qFormat/>
    <w:pPr>
      <w:ind w:left="709"/>
    </w:pPr>
    <w:rPr>
      <w:lang w:eastAsia="en-US"/>
    </w:rPr>
  </w:style>
  <w:style w:type="paragraph" w:styleId="BodyText2">
    <w:name w:val="Body Text 2"/>
    <w:qFormat/>
    <w:pPr>
      <w:ind w:left="1559"/>
    </w:pPr>
    <w:rPr>
      <w:lang w:eastAsia="en-US"/>
    </w:rPr>
  </w:style>
  <w:style w:type="paragraph" w:styleId="BodyText3">
    <w:name w:val="Body Text 3"/>
    <w:qFormat/>
    <w:pPr>
      <w:ind w:left="2693"/>
    </w:pPr>
    <w:rPr>
      <w:lang w:eastAsia="en-US"/>
    </w:rPr>
  </w:style>
  <w:style w:type="paragraph" w:customStyle="1" w:styleId="BodyText4">
    <w:name w:val="Body Text 4"/>
    <w:qFormat/>
    <w:pPr>
      <w:ind w:left="4111"/>
    </w:pPr>
    <w:rPr>
      <w:lang w:eastAsia="en-US"/>
    </w:rPr>
  </w:style>
  <w:style w:type="paragraph" w:customStyle="1" w:styleId="BodyText5">
    <w:name w:val="Body Text 5"/>
    <w:qFormat/>
    <w:pPr>
      <w:ind w:left="5812"/>
    </w:pPr>
    <w:rPr>
      <w:lang w:eastAsia="en-US"/>
    </w:rPr>
  </w:style>
  <w:style w:type="paragraph" w:customStyle="1" w:styleId="LtrLvl1NumberList">
    <w:name w:val="Ltr Lvl 1 Number List"/>
    <w:qFormat/>
    <w:pPr>
      <w:numPr>
        <w:numId w:val="8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character" w:styleId="FollowedHyperlink">
    <w:name w:val="FollowedHyperlink"/>
    <w:basedOn w:val="DefaultParagraphFont"/>
    <w:uiPriority w:val="1"/>
    <w:rPr>
      <w:color w:val="800080"/>
      <w:u w:val="single"/>
    </w:rPr>
  </w:style>
  <w:style w:type="character" w:styleId="FootnoteReference">
    <w:name w:val="footnote reference"/>
    <w:basedOn w:val="DefaultParagraphFont"/>
    <w:rPr>
      <w:rFonts w:ascii="Arial" w:hAnsi="Arial"/>
      <w:b/>
      <w:i/>
      <w:sz w:val="22"/>
      <w:vertAlign w:val="superscript"/>
    </w:rPr>
  </w:style>
  <w:style w:type="paragraph" w:styleId="FootnoteText">
    <w:name w:val="footnote text"/>
    <w:pPr>
      <w:spacing w:after="0"/>
      <w:jc w:val="left"/>
    </w:pPr>
  </w:style>
  <w:style w:type="character" w:styleId="Hyperlink">
    <w:name w:val="Hyperlink"/>
    <w:basedOn w:val="DefaultParagraphFont"/>
    <w:uiPriority w:val="99"/>
    <w:semiHidden/>
    <w:rPr>
      <w:color w:val="0000FF"/>
      <w:u w:val="single"/>
    </w:rPr>
  </w:style>
  <w:style w:type="paragraph" w:styleId="ListBullet">
    <w:name w:val="List Bullet"/>
    <w:qFormat/>
    <w:pPr>
      <w:numPr>
        <w:numId w:val="3"/>
      </w:numPr>
    </w:pPr>
    <w:rPr>
      <w:lang w:eastAsia="en-US"/>
    </w:rPr>
  </w:style>
  <w:style w:type="paragraph" w:styleId="ListBullet2">
    <w:name w:val="List Bullet 2"/>
    <w:qFormat/>
    <w:pPr>
      <w:numPr>
        <w:numId w:val="4"/>
      </w:numPr>
    </w:pPr>
    <w:rPr>
      <w:lang w:eastAsia="en-US"/>
    </w:rPr>
  </w:style>
  <w:style w:type="paragraph" w:styleId="ListBullet3">
    <w:name w:val="List Bullet 3"/>
    <w:qFormat/>
    <w:pPr>
      <w:numPr>
        <w:numId w:val="5"/>
      </w:numPr>
    </w:pPr>
    <w:rPr>
      <w:lang w:eastAsia="en-US"/>
    </w:rPr>
  </w:style>
  <w:style w:type="paragraph" w:styleId="ListBullet4">
    <w:name w:val="List Bullet 4"/>
    <w:qFormat/>
    <w:pPr>
      <w:numPr>
        <w:numId w:val="6"/>
      </w:numPr>
    </w:pPr>
    <w:rPr>
      <w:lang w:eastAsia="en-US"/>
    </w:rPr>
  </w:style>
  <w:style w:type="paragraph" w:styleId="ListBullet5">
    <w:name w:val="List Bullet 5"/>
    <w:qFormat/>
    <w:pPr>
      <w:numPr>
        <w:numId w:val="7"/>
      </w:numPr>
    </w:pPr>
    <w:rPr>
      <w:lang w:eastAsia="en-US"/>
    </w:rPr>
  </w:style>
  <w:style w:type="character" w:styleId="PageNumber">
    <w:name w:val="page number"/>
    <w:basedOn w:val="DefaultParagraphFont"/>
    <w:uiPriority w:val="1"/>
  </w:style>
  <w:style w:type="paragraph" w:customStyle="1" w:styleId="Parties">
    <w:name w:val="Parties"/>
    <w:qFormat/>
    <w:pPr>
      <w:numPr>
        <w:numId w:val="10"/>
      </w:numPr>
      <w:spacing w:line="240" w:lineRule="atLeast"/>
    </w:pPr>
    <w:rPr>
      <w:lang w:eastAsia="en-US"/>
    </w:rPr>
  </w:style>
  <w:style w:type="paragraph" w:customStyle="1" w:styleId="LtrLvl2NumberList">
    <w:name w:val="Ltr Lvl 2 Number List"/>
    <w:qFormat/>
    <w:pPr>
      <w:numPr>
        <w:numId w:val="9"/>
      </w:numPr>
    </w:pPr>
  </w:style>
  <w:style w:type="paragraph" w:customStyle="1" w:styleId="Recitals">
    <w:name w:val="Recitals"/>
    <w:qFormat/>
    <w:pPr>
      <w:numPr>
        <w:numId w:val="11"/>
      </w:numPr>
      <w:spacing w:line="240" w:lineRule="atLeast"/>
    </w:pPr>
    <w:rPr>
      <w:lang w:eastAsia="en-US"/>
    </w:rPr>
  </w:style>
  <w:style w:type="paragraph" w:customStyle="1" w:styleId="ScheduleHeading">
    <w:name w:val="Schedule Heading"/>
    <w:next w:val="BodyText"/>
    <w:qFormat/>
    <w:pPr>
      <w:numPr>
        <w:numId w:val="12"/>
      </w:numPr>
      <w:jc w:val="center"/>
    </w:pPr>
    <w:rPr>
      <w:b/>
      <w:caps/>
      <w:lang w:eastAsia="zh-CN"/>
    </w:rPr>
  </w:style>
  <w:style w:type="paragraph" w:customStyle="1" w:styleId="ScheduleLvl1">
    <w:name w:val="Schedule Lvl 1"/>
    <w:qFormat/>
    <w:pPr>
      <w:numPr>
        <w:ilvl w:val="1"/>
        <w:numId w:val="12"/>
      </w:numPr>
    </w:pPr>
    <w:rPr>
      <w:lang w:eastAsia="zh-CN"/>
    </w:rPr>
  </w:style>
  <w:style w:type="paragraph" w:customStyle="1" w:styleId="ScheduleLvl2">
    <w:name w:val="Schedule Lvl 2"/>
    <w:qFormat/>
    <w:pPr>
      <w:numPr>
        <w:ilvl w:val="2"/>
        <w:numId w:val="12"/>
      </w:numPr>
      <w:outlineLvl w:val="2"/>
    </w:pPr>
    <w:rPr>
      <w:lang w:eastAsia="zh-CN"/>
    </w:rPr>
  </w:style>
  <w:style w:type="paragraph" w:customStyle="1" w:styleId="ScheduleLvl3">
    <w:name w:val="Schedule Lvl 3"/>
    <w:qFormat/>
    <w:pPr>
      <w:numPr>
        <w:ilvl w:val="3"/>
        <w:numId w:val="12"/>
      </w:numPr>
      <w:outlineLvl w:val="3"/>
    </w:pPr>
    <w:rPr>
      <w:lang w:eastAsia="zh-CN"/>
    </w:rPr>
  </w:style>
  <w:style w:type="paragraph" w:customStyle="1" w:styleId="ScheduleLvl4">
    <w:name w:val="Schedule Lvl 4"/>
    <w:qFormat/>
    <w:pPr>
      <w:numPr>
        <w:ilvl w:val="4"/>
        <w:numId w:val="12"/>
      </w:numPr>
      <w:outlineLvl w:val="4"/>
    </w:pPr>
    <w:rPr>
      <w:lang w:eastAsia="zh-CN"/>
    </w:rPr>
  </w:style>
  <w:style w:type="paragraph" w:customStyle="1" w:styleId="ScheduleLvl5">
    <w:name w:val="Schedule Lvl 5"/>
    <w:qFormat/>
    <w:pPr>
      <w:numPr>
        <w:ilvl w:val="5"/>
        <w:numId w:val="12"/>
      </w:numPr>
    </w:pPr>
    <w:rPr>
      <w:lang w:eastAsia="en-US"/>
    </w:rPr>
  </w:style>
  <w:style w:type="paragraph" w:customStyle="1" w:styleId="ScheduleLvl6">
    <w:name w:val="Schedule Lvl 6"/>
    <w:qFormat/>
    <w:pPr>
      <w:numPr>
        <w:ilvl w:val="6"/>
        <w:numId w:val="12"/>
      </w:numPr>
      <w:outlineLvl w:val="6"/>
    </w:pPr>
    <w:rPr>
      <w:lang w:eastAsia="zh-CN"/>
    </w:rPr>
  </w:style>
  <w:style w:type="paragraph" w:customStyle="1" w:styleId="ScheduleLvl7">
    <w:name w:val="Schedule Lvl 7"/>
    <w:qFormat/>
    <w:pPr>
      <w:numPr>
        <w:ilvl w:val="7"/>
        <w:numId w:val="12"/>
      </w:numPr>
      <w:outlineLvl w:val="7"/>
    </w:pPr>
    <w:rPr>
      <w:lang w:eastAsia="zh-CN"/>
    </w:rPr>
  </w:style>
  <w:style w:type="table" w:styleId="TableGrid">
    <w:name w:val="Table Grid"/>
    <w:basedOn w:val="TableNormal"/>
    <w:tblPr/>
  </w:style>
  <w:style w:type="paragraph" w:customStyle="1" w:styleId="Title-Ct">
    <w:name w:val="Title-Ct."/>
    <w:next w:val="Normal"/>
    <w:qFormat/>
    <w:pPr>
      <w:jc w:val="center"/>
    </w:pPr>
  </w:style>
  <w:style w:type="paragraph" w:customStyle="1" w:styleId="Title-CtBl">
    <w:name w:val="Title-Ct.Bl."/>
    <w:next w:val="Normal"/>
    <w:qFormat/>
    <w:pPr>
      <w:jc w:val="center"/>
    </w:pPr>
    <w:rPr>
      <w:b/>
    </w:rPr>
  </w:style>
  <w:style w:type="paragraph" w:customStyle="1" w:styleId="Title-CtCp">
    <w:name w:val="Title-Ct.Cp."/>
    <w:next w:val="Normal"/>
    <w:qFormat/>
    <w:pPr>
      <w:jc w:val="center"/>
    </w:pPr>
    <w:rPr>
      <w:caps/>
    </w:rPr>
  </w:style>
  <w:style w:type="paragraph" w:customStyle="1" w:styleId="Title-CtCpBl">
    <w:name w:val="Title-Ct.Cp.Bl."/>
    <w:next w:val="Normal"/>
    <w:qFormat/>
    <w:pPr>
      <w:jc w:val="center"/>
    </w:pPr>
    <w:rPr>
      <w:b/>
      <w:caps/>
    </w:rPr>
  </w:style>
  <w:style w:type="paragraph" w:customStyle="1" w:styleId="Title-Lft">
    <w:name w:val="Title-Lft."/>
    <w:next w:val="Normal"/>
    <w:qFormat/>
  </w:style>
  <w:style w:type="paragraph" w:customStyle="1" w:styleId="Title-LftBl">
    <w:name w:val="Title-Lft.Bl."/>
    <w:next w:val="Normal"/>
    <w:qFormat/>
    <w:rPr>
      <w:b/>
    </w:rPr>
  </w:style>
  <w:style w:type="paragraph" w:customStyle="1" w:styleId="Title-LftCp">
    <w:name w:val="Title-Lft.Cp."/>
    <w:next w:val="Normal"/>
    <w:qFormat/>
    <w:rPr>
      <w:caps/>
    </w:rPr>
  </w:style>
  <w:style w:type="paragraph" w:customStyle="1" w:styleId="Title-LftCpBl">
    <w:name w:val="Title-Lft.Cp.Bl."/>
    <w:next w:val="Normal"/>
    <w:qFormat/>
    <w:rPr>
      <w:b/>
      <w:caps/>
    </w:rPr>
  </w:style>
  <w:style w:type="paragraph" w:customStyle="1" w:styleId="toc">
    <w:name w:val="toc"/>
    <w:qFormat/>
    <w:rPr>
      <w:b/>
    </w:rPr>
  </w:style>
  <w:style w:type="paragraph" w:styleId="TOC1">
    <w:name w:val="toc 1"/>
    <w:next w:val="Normal"/>
    <w:autoRedefine/>
    <w:uiPriority w:val="1"/>
    <w:pPr>
      <w:tabs>
        <w:tab w:val="left" w:pos="709"/>
        <w:tab w:val="right" w:pos="9072"/>
      </w:tabs>
    </w:pPr>
    <w:rPr>
      <w:noProof/>
      <w:lang w:eastAsia="en-US"/>
    </w:rPr>
  </w:style>
  <w:style w:type="paragraph" w:styleId="TOC2">
    <w:name w:val="toc 2"/>
    <w:basedOn w:val="TOC1"/>
    <w:next w:val="Normal"/>
    <w:autoRedefine/>
    <w:semiHidden/>
  </w:style>
  <w:style w:type="paragraph" w:styleId="TOC3">
    <w:name w:val="toc 3"/>
    <w:basedOn w:val="TOC1"/>
    <w:next w:val="Normal"/>
    <w:autoRedefine/>
    <w:semiHidden/>
  </w:style>
  <w:style w:type="paragraph" w:styleId="TOC4">
    <w:name w:val="toc 4"/>
    <w:basedOn w:val="TOC1"/>
    <w:next w:val="Normal"/>
    <w:autoRedefine/>
    <w:semiHidden/>
  </w:style>
  <w:style w:type="paragraph" w:styleId="TOC5">
    <w:name w:val="toc 5"/>
    <w:basedOn w:val="TOC1"/>
    <w:next w:val="Normal"/>
    <w:autoRedefine/>
    <w:semiHidden/>
  </w:style>
  <w:style w:type="paragraph" w:styleId="TOC6">
    <w:name w:val="toc 6"/>
    <w:basedOn w:val="Normal"/>
    <w:next w:val="Normal"/>
    <w:autoRedefine/>
    <w:semiHidden/>
    <w:pPr>
      <w:spacing w:line="240" w:lineRule="atLeast"/>
    </w:pPr>
    <w:rPr>
      <w:lang w:eastAsia="en-US"/>
    </w:rPr>
  </w:style>
  <w:style w:type="paragraph" w:styleId="TOC7">
    <w:name w:val="toc 7"/>
    <w:basedOn w:val="Normal"/>
    <w:next w:val="Normal"/>
    <w:autoRedefine/>
    <w:semiHidden/>
    <w:pPr>
      <w:spacing w:line="240" w:lineRule="atLeast"/>
    </w:pPr>
    <w:rPr>
      <w:lang w:eastAsia="en-US"/>
    </w:rPr>
  </w:style>
  <w:style w:type="paragraph" w:styleId="TOC8">
    <w:name w:val="toc 8"/>
    <w:basedOn w:val="Normal"/>
    <w:next w:val="Normal"/>
    <w:autoRedefine/>
    <w:semiHidden/>
    <w:pPr>
      <w:spacing w:line="240" w:lineRule="atLeast"/>
    </w:pPr>
    <w:rPr>
      <w:lang w:eastAsia="en-US"/>
    </w:rPr>
  </w:style>
  <w:style w:type="paragraph" w:styleId="TOC9">
    <w:name w:val="toc 9"/>
    <w:basedOn w:val="Normal"/>
    <w:next w:val="Normal"/>
    <w:autoRedefine/>
    <w:semiHidden/>
    <w:pPr>
      <w:spacing w:line="240" w:lineRule="atLeast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0B1836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0B183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0B18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0B18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0B18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0B1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0B1836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0B183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B183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0B183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99"/>
    <w:semiHidden/>
    <w:qFormat/>
    <w:rsid w:val="000B1836"/>
    <w:rPr>
      <w:b/>
      <w:bCs/>
      <w:smallCaps/>
      <w:color w:val="365F9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46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westlothian.gov.uk/meadowbank-petiti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LEGAL!102819811.1</documentid>
  <senderid>RC3245</senderid>
  <senderemail>RACHAEL.CARTWRIGHT@MFMAC.COM</senderemail>
  <lastmodified>2025-07-31T14:20:00.0000000+01:00</lastmodified>
  <database>LEGAL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8B52E-DAF4-4A67-86B0-CB634B84B21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B4A5601-386D-455F-90EF-C6434442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Morton Fraser MacRobert LLP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Rachael Cartwright</dc:creator>
  <cp:keywords/>
  <dc:description/>
  <cp:lastModifiedBy>Baxter, Colin</cp:lastModifiedBy>
  <cp:revision>2</cp:revision>
  <cp:lastPrinted>2007-07-24T09:49:00Z</cp:lastPrinted>
  <dcterms:created xsi:type="dcterms:W3CDTF">2025-08-04T14:01:00Z</dcterms:created>
  <dcterms:modified xsi:type="dcterms:W3CDTF">2025-08-04T14:01:00Z</dcterms:modified>
</cp:coreProperties>
</file>